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530" w:rsidRPr="006E6530" w:rsidRDefault="00C7303C" w:rsidP="006E6530">
      <w:pPr>
        <w:tabs>
          <w:tab w:val="center" w:pos="4153"/>
        </w:tabs>
        <w:spacing w:before="100" w:beforeAutospacing="1" w:after="100" w:afterAutospacing="1" w:line="288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>
        <w:rPr>
          <w:rFonts w:ascii="Simplified Arabic" w:hAnsi="Simplified Arabic" w:cs="Simplified Arabic"/>
          <w:b/>
          <w:bCs/>
          <w:noProof/>
          <w:sz w:val="36"/>
          <w:szCs w:val="36"/>
          <w:rtl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6" type="#_x0000_t64" style="position:absolute;left:0;text-align:left;margin-left:-44.6pt;margin-top:-46.2pt;width:42.85pt;height:34.35pt;z-index:251658240">
            <v:textbox style="mso-next-textbox:#_x0000_s1026">
              <w:txbxContent>
                <w:p w:rsidR="006E6530" w:rsidRPr="00A54480" w:rsidRDefault="00BD33A4" w:rsidP="00BD33A4">
                  <w:pPr>
                    <w:jc w:val="center"/>
                  </w:pPr>
                  <w:r>
                    <w:t>112</w:t>
                  </w:r>
                </w:p>
              </w:txbxContent>
            </v:textbox>
            <w10:wrap anchorx="page"/>
          </v:shape>
        </w:pict>
      </w:r>
      <w:r w:rsidR="006E6530" w:rsidRPr="006E6530">
        <w:rPr>
          <w:rFonts w:ascii="Simplified Arabic" w:hAnsi="Simplified Arabic" w:cs="Simplified Arabic" w:hint="cs"/>
          <w:b/>
          <w:bCs/>
          <w:sz w:val="36"/>
          <w:szCs w:val="36"/>
          <w:rtl/>
          <w:lang w:bidi="ar-SY"/>
        </w:rPr>
        <w:t>الباب الخامس</w:t>
      </w:r>
    </w:p>
    <w:p w:rsidR="00DA36B5" w:rsidRPr="006E6530" w:rsidRDefault="00DA36B5" w:rsidP="006E6530">
      <w:pPr>
        <w:tabs>
          <w:tab w:val="center" w:pos="4153"/>
        </w:tabs>
        <w:spacing w:before="100" w:beforeAutospacing="1" w:after="100" w:afterAutospacing="1" w:line="288" w:lineRule="auto"/>
        <w:jc w:val="lowKashida"/>
        <w:rPr>
          <w:rFonts w:ascii="Simplified Arabic" w:hAnsi="Simplified Arabic" w:cs="Simplified Arabic" w:hint="cs"/>
          <w:b/>
          <w:bCs/>
          <w:sz w:val="36"/>
          <w:szCs w:val="36"/>
          <w:rtl/>
        </w:rPr>
      </w:pPr>
      <w:r w:rsidRPr="006E6530">
        <w:rPr>
          <w:rFonts w:ascii="Simplified Arabic" w:hAnsi="Simplified Arabic" w:cs="Simplified Arabic"/>
          <w:b/>
          <w:bCs/>
          <w:sz w:val="36"/>
          <w:szCs w:val="36"/>
          <w:rtl/>
          <w:lang w:bidi="ar-SY"/>
        </w:rPr>
        <w:t>5 ـ الاستنتاجات والتوصيات</w:t>
      </w:r>
      <w:r w:rsidR="006E6530" w:rsidRPr="006E6530">
        <w:rPr>
          <w:rFonts w:ascii="Simplified Arabic" w:hAnsi="Simplified Arabic" w:cs="Simplified Arabic"/>
          <w:b/>
          <w:bCs/>
          <w:sz w:val="36"/>
          <w:szCs w:val="36"/>
          <w:rtl/>
        </w:rPr>
        <w:tab/>
      </w:r>
    </w:p>
    <w:p w:rsidR="00DA36B5" w:rsidRPr="000D40C2" w:rsidRDefault="00DA36B5" w:rsidP="000D40C2">
      <w:pPr>
        <w:pStyle w:val="a6"/>
        <w:numPr>
          <w:ilvl w:val="0"/>
          <w:numId w:val="4"/>
        </w:numPr>
        <w:spacing w:before="100" w:beforeAutospacing="1" w:after="100" w:afterAutospacing="1" w:line="288" w:lineRule="auto"/>
        <w:jc w:val="lowKashida"/>
        <w:rPr>
          <w:rFonts w:ascii="Simplified Arabic" w:hAnsi="Simplified Arabic" w:cs="Simplified Arabic"/>
          <w:b/>
          <w:bCs/>
          <w:sz w:val="36"/>
          <w:szCs w:val="36"/>
          <w:rtl/>
          <w:lang w:bidi="ar-SY"/>
        </w:rPr>
      </w:pPr>
      <w:r w:rsidRPr="000D40C2">
        <w:rPr>
          <w:rFonts w:ascii="Simplified Arabic" w:hAnsi="Simplified Arabic" w:cs="Simplified Arabic"/>
          <w:b/>
          <w:bCs/>
          <w:sz w:val="36"/>
          <w:szCs w:val="36"/>
          <w:rtl/>
          <w:lang w:bidi="ar-SY"/>
        </w:rPr>
        <w:t xml:space="preserve">ـ 1 الاستنتاجات </w:t>
      </w:r>
    </w:p>
    <w:p w:rsidR="00DA36B5" w:rsidRPr="006E6530" w:rsidRDefault="00DA36B5" w:rsidP="00DA36B5">
      <w:pPr>
        <w:spacing w:before="100" w:beforeAutospacing="1" w:after="100" w:afterAutospacing="1" w:line="288" w:lineRule="auto"/>
        <w:jc w:val="lowKashida"/>
        <w:rPr>
          <w:rFonts w:ascii="Simplified Arabic" w:hAnsi="Simplified Arabic" w:cs="Simplified Arabic"/>
          <w:b/>
          <w:bCs/>
          <w:sz w:val="26"/>
          <w:szCs w:val="26"/>
          <w:rtl/>
          <w:lang w:bidi="ar-SY"/>
        </w:rPr>
      </w:pPr>
      <w:r w:rsidRPr="006E6530">
        <w:rPr>
          <w:rFonts w:ascii="Simplified Arabic" w:hAnsi="Simplified Arabic" w:cs="Simplified Arabic"/>
          <w:b/>
          <w:bCs/>
          <w:sz w:val="32"/>
          <w:szCs w:val="32"/>
          <w:rtl/>
          <w:lang w:bidi="ar-SY"/>
        </w:rPr>
        <w:t>توصل الباحث إلى الاستنتاجات الآتية:</w:t>
      </w:r>
      <w:r w:rsidRPr="006E6530">
        <w:rPr>
          <w:rFonts w:ascii="Simplified Arabic" w:hAnsi="Simplified Arabic" w:cs="Simplified Arabic"/>
          <w:b/>
          <w:bCs/>
          <w:sz w:val="26"/>
          <w:szCs w:val="26"/>
          <w:rtl/>
          <w:lang w:bidi="ar-SY"/>
        </w:rPr>
        <w:t xml:space="preserve"> ـ</w:t>
      </w:r>
    </w:p>
    <w:p w:rsidR="00DA36B5" w:rsidRPr="000D40C2" w:rsidRDefault="00DA36B5" w:rsidP="000D40C2">
      <w:pPr>
        <w:pStyle w:val="a6"/>
        <w:numPr>
          <w:ilvl w:val="0"/>
          <w:numId w:val="3"/>
        </w:numPr>
        <w:tabs>
          <w:tab w:val="left" w:pos="368"/>
        </w:tabs>
        <w:spacing w:before="100" w:beforeAutospacing="1" w:after="100" w:afterAutospacing="1" w:line="288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SY"/>
        </w:rPr>
      </w:pPr>
      <w:r w:rsidRPr="000D40C2">
        <w:rPr>
          <w:rFonts w:ascii="Simplified Arabic" w:hAnsi="Simplified Arabic" w:cs="Simplified Arabic" w:hint="cs"/>
          <w:sz w:val="32"/>
          <w:szCs w:val="32"/>
          <w:rtl/>
          <w:lang w:bidi="ar-SY"/>
        </w:rPr>
        <w:t>أن</w:t>
      </w:r>
      <w:r w:rsidRPr="000D40C2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 </w:t>
      </w:r>
      <w:r w:rsidR="000D40C2">
        <w:rPr>
          <w:rFonts w:ascii="Simplified Arabic" w:hAnsi="Simplified Arabic" w:cs="Simplified Arabic" w:hint="cs"/>
          <w:sz w:val="32"/>
          <w:szCs w:val="32"/>
          <w:rtl/>
          <w:lang w:bidi="ar-SY"/>
        </w:rPr>
        <w:t>استخدام</w:t>
      </w:r>
      <w:r w:rsidR="00CC4E67" w:rsidRPr="000D40C2">
        <w:rPr>
          <w:rFonts w:ascii="Simplified Arabic" w:hAnsi="Simplified Arabic" w:cs="Simplified Arabic" w:hint="cs"/>
          <w:sz w:val="32"/>
          <w:szCs w:val="32"/>
          <w:rtl/>
          <w:lang w:bidi="ar-SY"/>
        </w:rPr>
        <w:t xml:space="preserve"> </w:t>
      </w:r>
      <w:r w:rsidRPr="000D40C2">
        <w:rPr>
          <w:rFonts w:ascii="Simplified Arabic" w:hAnsi="Simplified Arabic" w:cs="Simplified Arabic" w:hint="cs"/>
          <w:sz w:val="32"/>
          <w:szCs w:val="32"/>
          <w:rtl/>
          <w:lang w:bidi="ar-SY"/>
        </w:rPr>
        <w:t xml:space="preserve">التمرينات النوعية </w:t>
      </w:r>
      <w:r w:rsidR="000D40C2">
        <w:rPr>
          <w:rFonts w:ascii="Simplified Arabic" w:hAnsi="Simplified Arabic" w:cs="Simplified Arabic" w:hint="cs"/>
          <w:sz w:val="32"/>
          <w:szCs w:val="32"/>
          <w:rtl/>
          <w:lang w:bidi="ar-SY"/>
        </w:rPr>
        <w:t xml:space="preserve">أثرت وبشكل فعال في تطور المهارات الأساسية بالتنس </w:t>
      </w:r>
    </w:p>
    <w:p w:rsidR="00DA36B5" w:rsidRPr="000D40C2" w:rsidRDefault="00DA36B5" w:rsidP="000D40C2">
      <w:pPr>
        <w:pStyle w:val="a6"/>
        <w:numPr>
          <w:ilvl w:val="0"/>
          <w:numId w:val="3"/>
        </w:numPr>
        <w:tabs>
          <w:tab w:val="left" w:pos="368"/>
        </w:tabs>
        <w:spacing w:before="100" w:beforeAutospacing="1" w:after="100" w:afterAutospacing="1" w:line="288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SY"/>
        </w:rPr>
      </w:pPr>
      <w:r w:rsidRPr="000D40C2">
        <w:rPr>
          <w:rFonts w:ascii="Simplified Arabic" w:hAnsi="Simplified Arabic" w:cs="Simplified Arabic" w:hint="cs"/>
          <w:sz w:val="32"/>
          <w:szCs w:val="32"/>
          <w:rtl/>
          <w:lang w:bidi="ar-SY"/>
        </w:rPr>
        <w:t>أن</w:t>
      </w:r>
      <w:r w:rsidRPr="000D40C2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 </w:t>
      </w:r>
      <w:r w:rsidR="000D40C2">
        <w:rPr>
          <w:rFonts w:ascii="Simplified Arabic" w:hAnsi="Simplified Arabic" w:cs="Simplified Arabic" w:hint="cs"/>
          <w:sz w:val="32"/>
          <w:szCs w:val="32"/>
          <w:rtl/>
          <w:lang w:bidi="ar-SY"/>
        </w:rPr>
        <w:t xml:space="preserve">المجموعتين </w:t>
      </w:r>
      <w:r w:rsidRPr="000D40C2">
        <w:rPr>
          <w:rFonts w:ascii="Simplified Arabic" w:hAnsi="Simplified Arabic" w:cs="Simplified Arabic"/>
          <w:sz w:val="32"/>
          <w:szCs w:val="32"/>
          <w:rtl/>
          <w:lang w:bidi="ar-SY"/>
        </w:rPr>
        <w:t>قد حقق</w:t>
      </w:r>
      <w:r w:rsidR="000D40C2">
        <w:rPr>
          <w:rFonts w:ascii="Simplified Arabic" w:hAnsi="Simplified Arabic" w:cs="Simplified Arabic" w:hint="cs"/>
          <w:sz w:val="32"/>
          <w:szCs w:val="32"/>
          <w:rtl/>
          <w:lang w:bidi="ar-SY"/>
        </w:rPr>
        <w:t>ا</w:t>
      </w:r>
      <w:r w:rsidRPr="000D40C2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 </w:t>
      </w:r>
      <w:r w:rsidR="00CC4E67" w:rsidRPr="000D40C2">
        <w:rPr>
          <w:rFonts w:ascii="Simplified Arabic" w:hAnsi="Simplified Arabic" w:cs="Simplified Arabic" w:hint="cs"/>
          <w:sz w:val="32"/>
          <w:szCs w:val="32"/>
          <w:rtl/>
          <w:lang w:bidi="ar-SY"/>
        </w:rPr>
        <w:t>تطور</w:t>
      </w:r>
      <w:r w:rsidRPr="000D40C2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ا </w:t>
      </w:r>
      <w:r w:rsidR="000D40C2">
        <w:rPr>
          <w:rFonts w:ascii="Simplified Arabic" w:hAnsi="Simplified Arabic" w:cs="Simplified Arabic" w:hint="cs"/>
          <w:sz w:val="32"/>
          <w:szCs w:val="32"/>
          <w:rtl/>
          <w:lang w:bidi="ar-SY"/>
        </w:rPr>
        <w:t>واضحا في الاختبارات البعدية في تعلم المهارات الأساسية</w:t>
      </w:r>
      <w:r w:rsidRPr="000D40C2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. </w:t>
      </w:r>
    </w:p>
    <w:p w:rsidR="00DA36B5" w:rsidRPr="006E6530" w:rsidRDefault="00DA36B5" w:rsidP="005B1421">
      <w:pPr>
        <w:pStyle w:val="a6"/>
        <w:numPr>
          <w:ilvl w:val="0"/>
          <w:numId w:val="3"/>
        </w:numPr>
        <w:tabs>
          <w:tab w:val="left" w:pos="368"/>
        </w:tabs>
        <w:spacing w:before="100" w:beforeAutospacing="1" w:after="100" w:afterAutospacing="1" w:line="288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SY"/>
        </w:rPr>
      </w:pP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>أن</w:t>
      </w:r>
      <w:r w:rsidRPr="006E6530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 </w:t>
      </w:r>
      <w:r w:rsidR="000D40C2">
        <w:rPr>
          <w:rFonts w:ascii="Simplified Arabic" w:hAnsi="Simplified Arabic" w:cs="Simplified Arabic" w:hint="cs"/>
          <w:sz w:val="32"/>
          <w:szCs w:val="32"/>
          <w:rtl/>
          <w:lang w:bidi="ar-SY"/>
        </w:rPr>
        <w:t xml:space="preserve">استخدام </w:t>
      </w: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 xml:space="preserve">التمرينات </w:t>
      </w:r>
      <w:r w:rsidR="000D40C2">
        <w:rPr>
          <w:rFonts w:ascii="Simplified Arabic" w:hAnsi="Simplified Arabic" w:cs="Simplified Arabic" w:hint="cs"/>
          <w:sz w:val="32"/>
          <w:szCs w:val="32"/>
          <w:rtl/>
          <w:lang w:bidi="ar-SY"/>
        </w:rPr>
        <w:t xml:space="preserve">ظهور </w:t>
      </w:r>
      <w:r w:rsidR="005B1421">
        <w:rPr>
          <w:rFonts w:ascii="Simplified Arabic" w:hAnsi="Simplified Arabic" w:cs="Simplified Arabic" w:hint="cs"/>
          <w:sz w:val="32"/>
          <w:szCs w:val="32"/>
          <w:rtl/>
          <w:lang w:bidi="ar-SY"/>
        </w:rPr>
        <w:t>في</w:t>
      </w:r>
      <w:r w:rsidR="000D40C2">
        <w:rPr>
          <w:rFonts w:ascii="Simplified Arabic" w:hAnsi="Simplified Arabic" w:cs="Simplified Arabic" w:hint="cs"/>
          <w:sz w:val="32"/>
          <w:szCs w:val="32"/>
          <w:rtl/>
          <w:lang w:bidi="ar-SY"/>
        </w:rPr>
        <w:t xml:space="preserve"> مستوى المجموعة التجريبية وبشكل </w:t>
      </w:r>
      <w:r w:rsidR="005B1421">
        <w:rPr>
          <w:rFonts w:ascii="Simplified Arabic" w:hAnsi="Simplified Arabic" w:cs="Simplified Arabic" w:hint="cs"/>
          <w:sz w:val="32"/>
          <w:szCs w:val="32"/>
          <w:rtl/>
          <w:lang w:bidi="ar-SY"/>
        </w:rPr>
        <w:t>أفضل</w:t>
      </w:r>
      <w:r w:rsidR="000D40C2">
        <w:rPr>
          <w:rFonts w:ascii="Simplified Arabic" w:hAnsi="Simplified Arabic" w:cs="Simplified Arabic" w:hint="cs"/>
          <w:sz w:val="32"/>
          <w:szCs w:val="32"/>
          <w:rtl/>
          <w:lang w:bidi="ar-SY"/>
        </w:rPr>
        <w:t xml:space="preserve"> من الضابطة</w:t>
      </w:r>
      <w:r w:rsidRPr="006E6530">
        <w:rPr>
          <w:rFonts w:ascii="Simplified Arabic" w:hAnsi="Simplified Arabic" w:cs="Simplified Arabic"/>
          <w:sz w:val="32"/>
          <w:szCs w:val="32"/>
          <w:rtl/>
          <w:lang w:bidi="ar-SY"/>
        </w:rPr>
        <w:t>.</w:t>
      </w:r>
    </w:p>
    <w:p w:rsidR="00DA36B5" w:rsidRPr="006E6530" w:rsidRDefault="00DA36B5" w:rsidP="000D40C2">
      <w:pPr>
        <w:pStyle w:val="a6"/>
        <w:numPr>
          <w:ilvl w:val="0"/>
          <w:numId w:val="3"/>
        </w:numPr>
        <w:tabs>
          <w:tab w:val="left" w:pos="368"/>
        </w:tabs>
        <w:spacing w:before="100" w:beforeAutospacing="1" w:after="100" w:afterAutospacing="1" w:line="288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SY"/>
        </w:rPr>
      </w:pPr>
      <w:r w:rsidRPr="006E6530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ظهور تفوق واضح </w:t>
      </w: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>لأسلوب</w:t>
      </w:r>
      <w:r w:rsidRPr="006E6530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 </w:t>
      </w: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>ال</w:t>
      </w:r>
      <w:r w:rsidRPr="006E6530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تمرينات </w:t>
      </w: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 xml:space="preserve">النوعية </w:t>
      </w:r>
      <w:r w:rsidRPr="006E6530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في تطوير مستوى </w:t>
      </w: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>أداء</w:t>
      </w:r>
      <w:r w:rsidRPr="006E6530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 اللعب </w:t>
      </w: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>أكثر</w:t>
      </w:r>
      <w:r w:rsidRPr="006E6530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 منه في </w:t>
      </w: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>أسلوب</w:t>
      </w:r>
      <w:r w:rsidRPr="006E6530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 التعليم المتبع. </w:t>
      </w:r>
    </w:p>
    <w:p w:rsidR="00DA36B5" w:rsidRPr="006E6530" w:rsidRDefault="00DA36B5" w:rsidP="005B1421">
      <w:pPr>
        <w:pStyle w:val="a6"/>
        <w:numPr>
          <w:ilvl w:val="0"/>
          <w:numId w:val="3"/>
        </w:numPr>
        <w:tabs>
          <w:tab w:val="left" w:pos="368"/>
        </w:tabs>
        <w:spacing w:before="100" w:beforeAutospacing="1" w:after="100" w:afterAutospacing="1" w:line="288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SY"/>
        </w:rPr>
      </w:pP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>أن</w:t>
      </w:r>
      <w:r w:rsidRPr="006E6530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 </w:t>
      </w:r>
      <w:r w:rsidR="005B1421">
        <w:rPr>
          <w:rFonts w:ascii="Simplified Arabic" w:hAnsi="Simplified Arabic" w:cs="Simplified Arabic" w:hint="cs"/>
          <w:sz w:val="32"/>
          <w:szCs w:val="32"/>
          <w:rtl/>
          <w:lang w:bidi="ar-SY"/>
        </w:rPr>
        <w:t xml:space="preserve">المجموعة التجريبية كانت الأفضل في مستوى اللعب من المجموعة الضابطة إذ أن هذه التمرينات قد طورت حالة اللعب </w:t>
      </w: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 xml:space="preserve"> </w:t>
      </w:r>
      <w:r w:rsidR="00237A42"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>و</w:t>
      </w: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 xml:space="preserve">التحرك الصحيح واتخاذ القرار وتنفيذ المهارة وسد الفراغ أو التغطية </w:t>
      </w:r>
      <w:r w:rsidRPr="006E6530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 مما جعله</w:t>
      </w: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>م</w:t>
      </w:r>
      <w:r w:rsidRPr="006E6530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 يتفوق</w:t>
      </w: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>ون</w:t>
      </w:r>
      <w:r w:rsidRPr="006E6530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 في تطوير مستوى </w:t>
      </w: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>أداء</w:t>
      </w:r>
      <w:r w:rsidRPr="006E6530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 اللعب. </w:t>
      </w:r>
    </w:p>
    <w:p w:rsidR="00DA36B5" w:rsidRPr="006E6530" w:rsidRDefault="00DA36B5" w:rsidP="006E6530">
      <w:pPr>
        <w:pStyle w:val="a6"/>
        <w:tabs>
          <w:tab w:val="left" w:pos="368"/>
        </w:tabs>
        <w:spacing w:before="100" w:beforeAutospacing="1" w:after="100" w:afterAutospacing="1" w:line="288" w:lineRule="auto"/>
        <w:ind w:left="509"/>
        <w:jc w:val="lowKashida"/>
        <w:rPr>
          <w:rFonts w:ascii="Simplified Arabic" w:hAnsi="Simplified Arabic" w:cs="Simplified Arabic"/>
          <w:sz w:val="32"/>
          <w:szCs w:val="32"/>
          <w:rtl/>
          <w:lang w:bidi="ar-SY"/>
        </w:rPr>
      </w:pPr>
    </w:p>
    <w:p w:rsidR="00DA36B5" w:rsidRPr="006E6530" w:rsidRDefault="00DA36B5" w:rsidP="006E6530">
      <w:pPr>
        <w:pStyle w:val="a6"/>
        <w:tabs>
          <w:tab w:val="left" w:pos="368"/>
        </w:tabs>
        <w:spacing w:before="100" w:beforeAutospacing="1" w:after="100" w:afterAutospacing="1" w:line="288" w:lineRule="auto"/>
        <w:ind w:left="509"/>
        <w:jc w:val="lowKashida"/>
        <w:rPr>
          <w:rFonts w:ascii="Simplified Arabic" w:hAnsi="Simplified Arabic" w:cs="Simplified Arabic"/>
          <w:sz w:val="32"/>
          <w:szCs w:val="32"/>
          <w:rtl/>
          <w:lang w:bidi="ar-SY"/>
        </w:rPr>
      </w:pPr>
    </w:p>
    <w:p w:rsidR="00DA36B5" w:rsidRPr="000D40C2" w:rsidRDefault="00C7303C" w:rsidP="00D35A1B">
      <w:pPr>
        <w:spacing w:before="100" w:beforeAutospacing="1" w:after="100" w:afterAutospacing="1" w:line="288" w:lineRule="auto"/>
        <w:jc w:val="lowKashida"/>
        <w:rPr>
          <w:rFonts w:ascii="Simplified Arabic" w:hAnsi="Simplified Arabic" w:cs="Simplified Arabic"/>
          <w:sz w:val="36"/>
          <w:szCs w:val="36"/>
          <w:rtl/>
        </w:rPr>
      </w:pPr>
      <w:r w:rsidRPr="00C7303C">
        <w:rPr>
          <w:noProof/>
          <w:sz w:val="32"/>
          <w:szCs w:val="32"/>
          <w:rtl/>
        </w:rPr>
        <w:lastRenderedPageBreak/>
        <w:pict>
          <v:shape id="_x0000_s1027" type="#_x0000_t64" style="position:absolute;left:0;text-align:left;margin-left:-44.85pt;margin-top:-49.65pt;width:42.85pt;height:34.35pt;z-index:251659264">
            <v:textbox style="mso-next-textbox:#_x0000_s1027">
              <w:txbxContent>
                <w:sdt>
                  <w:sdtPr>
                    <w:rPr>
                      <w:rtl/>
                    </w:rPr>
                    <w:id w:val="4440134"/>
                    <w:docPartObj>
                      <w:docPartGallery w:val="Page Numbers (Top of Page)"/>
                      <w:docPartUnique/>
                    </w:docPartObj>
                  </w:sdtPr>
                  <w:sdtContent>
                    <w:p w:rsidR="00D35A1B" w:rsidRDefault="00BD33A4" w:rsidP="00BD33A4">
                      <w:pPr>
                        <w:pStyle w:val="a3"/>
                        <w:jc w:val="center"/>
                        <w:rPr>
                          <w:rtl/>
                        </w:rPr>
                      </w:pPr>
                      <w:r>
                        <w:t>113</w:t>
                      </w:r>
                    </w:p>
                  </w:sdtContent>
                </w:sdt>
                <w:p w:rsidR="006E6530" w:rsidRPr="00832A0A" w:rsidRDefault="006E6530" w:rsidP="006E6530"/>
              </w:txbxContent>
            </v:textbox>
            <w10:wrap anchorx="page"/>
          </v:shape>
        </w:pict>
      </w:r>
      <w:r w:rsidR="00DA36B5" w:rsidRPr="000D40C2">
        <w:rPr>
          <w:rFonts w:ascii="Simplified Arabic" w:hAnsi="Simplified Arabic" w:cs="Simplified Arabic"/>
          <w:b/>
          <w:bCs/>
          <w:sz w:val="36"/>
          <w:szCs w:val="36"/>
          <w:rtl/>
          <w:lang w:bidi="ar-SY"/>
        </w:rPr>
        <w:t>ـ 2 التوصيات</w:t>
      </w:r>
      <w:r w:rsidR="00DA36B5" w:rsidRPr="000D40C2">
        <w:rPr>
          <w:rFonts w:ascii="Simplified Arabic" w:hAnsi="Simplified Arabic" w:cs="Simplified Arabic"/>
          <w:sz w:val="36"/>
          <w:szCs w:val="36"/>
          <w:rtl/>
          <w:lang w:bidi="ar-SY"/>
        </w:rPr>
        <w:t xml:space="preserve"> : ـ </w:t>
      </w:r>
    </w:p>
    <w:p w:rsidR="00DA36B5" w:rsidRPr="006E6530" w:rsidRDefault="00CC4E67" w:rsidP="005B1421">
      <w:pPr>
        <w:pStyle w:val="a6"/>
        <w:numPr>
          <w:ilvl w:val="0"/>
          <w:numId w:val="3"/>
        </w:numPr>
        <w:tabs>
          <w:tab w:val="left" w:pos="368"/>
        </w:tabs>
        <w:spacing w:before="100" w:beforeAutospacing="1" w:after="100" w:afterAutospacing="1" w:line="288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SY"/>
        </w:rPr>
      </w:pP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 xml:space="preserve">التأكيد على </w:t>
      </w:r>
      <w:r w:rsidR="005B1421">
        <w:rPr>
          <w:rFonts w:ascii="Simplified Arabic" w:hAnsi="Simplified Arabic" w:cs="Simplified Arabic" w:hint="cs"/>
          <w:sz w:val="32"/>
          <w:szCs w:val="32"/>
          <w:rtl/>
          <w:lang w:bidi="ar-SY"/>
        </w:rPr>
        <w:t xml:space="preserve">استخدام </w:t>
      </w:r>
      <w:r w:rsidR="00DA36B5"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>التمرينات النوعية</w:t>
      </w:r>
      <w:r w:rsidR="00DA36B5" w:rsidRPr="006E6530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 لما لها</w:t>
      </w:r>
      <w:r w:rsidR="00DA36B5"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 xml:space="preserve"> من</w:t>
      </w:r>
      <w:r w:rsidR="00DA36B5" w:rsidRPr="006E6530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 تأثير فعال على تطور المهارات في لعبة التنس </w:t>
      </w:r>
      <w:r w:rsidR="00DA36B5"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>الأرضي</w:t>
      </w:r>
      <w:r w:rsidR="00DA36B5" w:rsidRPr="006E6530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. </w:t>
      </w:r>
    </w:p>
    <w:p w:rsidR="00DA36B5" w:rsidRPr="006E6530" w:rsidRDefault="00DA36B5" w:rsidP="005B1421">
      <w:pPr>
        <w:pStyle w:val="a6"/>
        <w:numPr>
          <w:ilvl w:val="0"/>
          <w:numId w:val="3"/>
        </w:numPr>
        <w:tabs>
          <w:tab w:val="left" w:pos="368"/>
        </w:tabs>
        <w:spacing w:before="100" w:beforeAutospacing="1" w:after="100" w:afterAutospacing="1" w:line="288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SY"/>
        </w:rPr>
      </w:pP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 xml:space="preserve">التأكيد على </w:t>
      </w:r>
      <w:r w:rsidR="005B1421">
        <w:rPr>
          <w:rFonts w:ascii="Simplified Arabic" w:hAnsi="Simplified Arabic" w:cs="Simplified Arabic" w:hint="cs"/>
          <w:sz w:val="32"/>
          <w:szCs w:val="32"/>
          <w:rtl/>
          <w:lang w:bidi="ar-SY"/>
        </w:rPr>
        <w:t xml:space="preserve">استخدام </w:t>
      </w: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>ال</w:t>
      </w:r>
      <w:r w:rsidRPr="006E6530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تمرينات </w:t>
      </w: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>النوعية لما لها من أهمية في تطوير مستوى أداء اللعب .</w:t>
      </w:r>
      <w:r w:rsidRPr="006E6530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 </w:t>
      </w:r>
    </w:p>
    <w:p w:rsidR="00DA36B5" w:rsidRPr="006E6530" w:rsidRDefault="00DA36B5" w:rsidP="005B1421">
      <w:pPr>
        <w:pStyle w:val="a6"/>
        <w:numPr>
          <w:ilvl w:val="0"/>
          <w:numId w:val="2"/>
        </w:numPr>
        <w:tabs>
          <w:tab w:val="left" w:pos="368"/>
        </w:tabs>
        <w:spacing w:before="100" w:beforeAutospacing="1" w:after="100" w:afterAutospacing="1" w:line="288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SY"/>
        </w:rPr>
      </w:pP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>ضرورة</w:t>
      </w:r>
      <w:r w:rsidRPr="006E6530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 إجراء بحوث ودراسات </w:t>
      </w:r>
      <w:r w:rsidR="00CC4E67"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>باستعمال</w:t>
      </w:r>
      <w:r w:rsidRPr="006E6530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 </w:t>
      </w: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 xml:space="preserve">تمرينات نوعية مختلفة </w:t>
      </w:r>
      <w:r w:rsidRPr="006E6530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 في </w:t>
      </w: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>تطوير</w:t>
      </w:r>
      <w:r w:rsidR="005B1421">
        <w:rPr>
          <w:rFonts w:ascii="Simplified Arabic" w:hAnsi="Simplified Arabic" w:cs="Simplified Arabic" w:hint="cs"/>
          <w:sz w:val="32"/>
          <w:szCs w:val="32"/>
          <w:rtl/>
          <w:lang w:bidi="ar-SY"/>
        </w:rPr>
        <w:t xml:space="preserve"> مهارات أخرى بالتنس </w:t>
      </w: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>.</w:t>
      </w:r>
      <w:r w:rsidRPr="006E6530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 </w:t>
      </w:r>
    </w:p>
    <w:p w:rsidR="00DA36B5" w:rsidRPr="006E6530" w:rsidRDefault="00DA36B5" w:rsidP="005B1421">
      <w:pPr>
        <w:pStyle w:val="a6"/>
        <w:numPr>
          <w:ilvl w:val="0"/>
          <w:numId w:val="3"/>
        </w:numPr>
        <w:tabs>
          <w:tab w:val="left" w:pos="368"/>
        </w:tabs>
        <w:spacing w:before="100" w:beforeAutospacing="1" w:after="100" w:afterAutospacing="1" w:line="288" w:lineRule="auto"/>
        <w:jc w:val="lowKashida"/>
        <w:rPr>
          <w:rFonts w:ascii="Simplified Arabic" w:hAnsi="Simplified Arabic" w:cs="Simplified Arabic"/>
          <w:sz w:val="32"/>
          <w:szCs w:val="32"/>
          <w:lang w:bidi="ar-SY"/>
        </w:rPr>
      </w:pP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>ضرورة أجراء بحوث ودراسات با</w:t>
      </w:r>
      <w:r w:rsidR="00CC4E67"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>ستعمال</w:t>
      </w: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 xml:space="preserve"> التمرينات النوعية لمعرفة مدى تأثير</w:t>
      </w:r>
      <w:r w:rsidR="005B1421">
        <w:rPr>
          <w:rFonts w:ascii="Simplified Arabic" w:hAnsi="Simplified Arabic" w:cs="Simplified Arabic" w:hint="cs"/>
          <w:sz w:val="32"/>
          <w:szCs w:val="32"/>
          <w:rtl/>
          <w:lang w:bidi="ar-SY"/>
        </w:rPr>
        <w:t xml:space="preserve"> هذه التمرينات </w:t>
      </w:r>
      <w:r w:rsidRPr="006E6530">
        <w:rPr>
          <w:rFonts w:ascii="Simplified Arabic" w:hAnsi="Simplified Arabic" w:cs="Simplified Arabic" w:hint="cs"/>
          <w:sz w:val="32"/>
          <w:szCs w:val="32"/>
          <w:rtl/>
          <w:lang w:bidi="ar-SY"/>
        </w:rPr>
        <w:t>على الجوانب الخططية والمعرفية .</w:t>
      </w:r>
    </w:p>
    <w:p w:rsidR="00DC7F82" w:rsidRPr="00CC4E67" w:rsidRDefault="00DC7F82" w:rsidP="000D40C2">
      <w:pPr>
        <w:ind w:left="360"/>
      </w:pPr>
    </w:p>
    <w:sectPr w:rsidR="00DC7F82" w:rsidRPr="00CC4E67" w:rsidSect="00BD33A4">
      <w:head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DD3" w:rsidRDefault="002E2DD3" w:rsidP="005100BC">
      <w:pPr>
        <w:spacing w:after="0" w:line="240" w:lineRule="auto"/>
      </w:pPr>
      <w:r>
        <w:separator/>
      </w:r>
    </w:p>
  </w:endnote>
  <w:endnote w:type="continuationSeparator" w:id="1">
    <w:p w:rsidR="002E2DD3" w:rsidRDefault="002E2DD3" w:rsidP="00510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DD3" w:rsidRDefault="002E2DD3" w:rsidP="005100BC">
      <w:pPr>
        <w:spacing w:after="0" w:line="240" w:lineRule="auto"/>
      </w:pPr>
      <w:r>
        <w:separator/>
      </w:r>
    </w:p>
  </w:footnote>
  <w:footnote w:type="continuationSeparator" w:id="1">
    <w:p w:rsidR="002E2DD3" w:rsidRDefault="002E2DD3" w:rsidP="00510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dalus" w:eastAsiaTheme="majorEastAsia" w:hAnsi="Andalus" w:cs="Andalus"/>
        <w:b/>
        <w:bCs/>
        <w:sz w:val="38"/>
        <w:szCs w:val="38"/>
        <w:rtl/>
      </w:rPr>
      <w:alias w:val="العنوان"/>
      <w:id w:val="77738743"/>
      <w:placeholder>
        <w:docPart w:val="E384A8E80793472E89C7D9FDC02E9BC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54480" w:rsidRPr="00832A0A" w:rsidRDefault="00A54480" w:rsidP="00A54480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="Andalus" w:eastAsiaTheme="majorEastAsia" w:hAnsi="Andalus" w:cs="Andalus"/>
            <w:b/>
            <w:bCs/>
            <w:sz w:val="38"/>
            <w:szCs w:val="38"/>
          </w:rPr>
        </w:pPr>
        <w:r>
          <w:rPr>
            <w:rFonts w:ascii="Andalus" w:eastAsiaTheme="majorEastAsia" w:hAnsi="Andalus" w:cs="Andalus" w:hint="cs"/>
            <w:b/>
            <w:bCs/>
            <w:sz w:val="38"/>
            <w:szCs w:val="38"/>
            <w:rtl/>
          </w:rPr>
          <w:t>الباب الخامس .................................................الاستنتاجات والتوصيات</w:t>
        </w:r>
      </w:p>
    </w:sdtContent>
  </w:sdt>
  <w:p w:rsidR="006E6530" w:rsidRDefault="006E653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04F9B"/>
    <w:multiLevelType w:val="hybridMultilevel"/>
    <w:tmpl w:val="2BF8454A"/>
    <w:lvl w:ilvl="0" w:tplc="5EA66D2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AE3B95"/>
    <w:multiLevelType w:val="hybridMultilevel"/>
    <w:tmpl w:val="6832B550"/>
    <w:lvl w:ilvl="0" w:tplc="68F8536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50656A"/>
    <w:multiLevelType w:val="hybridMultilevel"/>
    <w:tmpl w:val="EBD61AB8"/>
    <w:lvl w:ilvl="0" w:tplc="04627B04">
      <w:numFmt w:val="bullet"/>
      <w:lvlText w:val="-"/>
      <w:lvlJc w:val="left"/>
      <w:pPr>
        <w:ind w:left="720" w:hanging="360"/>
      </w:pPr>
      <w:rPr>
        <w:rFonts w:ascii="Simplified Arabic" w:eastAsiaTheme="minorEastAsia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4F1AD0"/>
    <w:multiLevelType w:val="hybridMultilevel"/>
    <w:tmpl w:val="2BF8454A"/>
    <w:lvl w:ilvl="0" w:tplc="5EA66D2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50E38"/>
    <w:multiLevelType w:val="hybridMultilevel"/>
    <w:tmpl w:val="5BF2CD34"/>
    <w:lvl w:ilvl="0" w:tplc="6E3EDF0C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DA36B5"/>
    <w:rsid w:val="00002A68"/>
    <w:rsid w:val="000A1B23"/>
    <w:rsid w:val="000D40C2"/>
    <w:rsid w:val="00237A42"/>
    <w:rsid w:val="00256F6A"/>
    <w:rsid w:val="002E2DD3"/>
    <w:rsid w:val="00334472"/>
    <w:rsid w:val="00342EB6"/>
    <w:rsid w:val="003845C8"/>
    <w:rsid w:val="003C3949"/>
    <w:rsid w:val="00451688"/>
    <w:rsid w:val="004522DB"/>
    <w:rsid w:val="004851AC"/>
    <w:rsid w:val="004E5626"/>
    <w:rsid w:val="005100BC"/>
    <w:rsid w:val="005B1421"/>
    <w:rsid w:val="00640F75"/>
    <w:rsid w:val="006E6530"/>
    <w:rsid w:val="00720574"/>
    <w:rsid w:val="00845B34"/>
    <w:rsid w:val="00981993"/>
    <w:rsid w:val="009C0217"/>
    <w:rsid w:val="009F3353"/>
    <w:rsid w:val="00A50576"/>
    <w:rsid w:val="00A54480"/>
    <w:rsid w:val="00AA4830"/>
    <w:rsid w:val="00B13541"/>
    <w:rsid w:val="00B40B22"/>
    <w:rsid w:val="00BD33A4"/>
    <w:rsid w:val="00C41933"/>
    <w:rsid w:val="00C7303C"/>
    <w:rsid w:val="00CB7C9C"/>
    <w:rsid w:val="00CC4E67"/>
    <w:rsid w:val="00CE3EA6"/>
    <w:rsid w:val="00D35A1B"/>
    <w:rsid w:val="00D5008E"/>
    <w:rsid w:val="00DA36B5"/>
    <w:rsid w:val="00DC7F82"/>
    <w:rsid w:val="00F27863"/>
    <w:rsid w:val="00F673AC"/>
    <w:rsid w:val="00F75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6B5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00B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5100BC"/>
    <w:rPr>
      <w:rFonts w:eastAsiaTheme="minorEastAsia"/>
    </w:rPr>
  </w:style>
  <w:style w:type="paragraph" w:styleId="a4">
    <w:name w:val="footer"/>
    <w:basedOn w:val="a"/>
    <w:link w:val="Char0"/>
    <w:uiPriority w:val="99"/>
    <w:semiHidden/>
    <w:unhideWhenUsed/>
    <w:rsid w:val="005100B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100BC"/>
    <w:rPr>
      <w:rFonts w:eastAsiaTheme="minorEastAsia"/>
    </w:rPr>
  </w:style>
  <w:style w:type="paragraph" w:styleId="a5">
    <w:name w:val="Balloon Text"/>
    <w:basedOn w:val="a"/>
    <w:link w:val="Char1"/>
    <w:uiPriority w:val="99"/>
    <w:semiHidden/>
    <w:unhideWhenUsed/>
    <w:rsid w:val="005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5100BC"/>
    <w:rPr>
      <w:rFonts w:ascii="Tahoma" w:eastAsiaTheme="minorEastAsi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C4E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384A8E80793472E89C7D9FDC02E9BCD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DC032695-1D98-4351-B18F-5E6FCED6ED6B}"/>
      </w:docPartPr>
      <w:docPartBody>
        <w:p w:rsidR="00504B0C" w:rsidRDefault="00330F93" w:rsidP="00330F93">
          <w:pPr>
            <w:pStyle w:val="E384A8E80793472E89C7D9FDC02E9BCD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330F93"/>
    <w:rsid w:val="00184928"/>
    <w:rsid w:val="00330F93"/>
    <w:rsid w:val="00504B0C"/>
    <w:rsid w:val="006E28BE"/>
    <w:rsid w:val="00742408"/>
    <w:rsid w:val="00855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0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8B585E9034A487FBDDB2AC459F8CF5D">
    <w:name w:val="68B585E9034A487FBDDB2AC459F8CF5D"/>
    <w:rsid w:val="00330F93"/>
    <w:pPr>
      <w:bidi/>
    </w:pPr>
  </w:style>
  <w:style w:type="paragraph" w:customStyle="1" w:styleId="7D2C1B83327349CDBFF84F6023436EDF">
    <w:name w:val="7D2C1B83327349CDBFF84F6023436EDF"/>
    <w:rsid w:val="00330F93"/>
    <w:pPr>
      <w:bidi/>
    </w:pPr>
  </w:style>
  <w:style w:type="paragraph" w:customStyle="1" w:styleId="5FA4CBAE874945D4A060B9DC326145AF">
    <w:name w:val="5FA4CBAE874945D4A060B9DC326145AF"/>
    <w:rsid w:val="00330F93"/>
    <w:pPr>
      <w:bidi/>
    </w:pPr>
  </w:style>
  <w:style w:type="paragraph" w:customStyle="1" w:styleId="2D1DEF972FDC4643BBAE1C1D6F60D610">
    <w:name w:val="2D1DEF972FDC4643BBAE1C1D6F60D610"/>
    <w:rsid w:val="00330F93"/>
    <w:pPr>
      <w:bidi/>
    </w:pPr>
  </w:style>
  <w:style w:type="paragraph" w:customStyle="1" w:styleId="E384A8E80793472E89C7D9FDC02E9BCD">
    <w:name w:val="E384A8E80793472E89C7D9FDC02E9BCD"/>
    <w:rsid w:val="00330F93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الباب الخامس .................................................الاستنتاجات والتوصيات</vt:lpstr>
    </vt:vector>
  </TitlesOfParts>
  <Company>2011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الباب الخامس .................................................الاستنتاجات والتوصيات</dc:title>
  <dc:creator>EnGiNeeRx</dc:creator>
  <cp:lastModifiedBy>EnGiNeeRx</cp:lastModifiedBy>
  <cp:revision>20</cp:revision>
  <cp:lastPrinted>2014-08-04T10:13:00Z</cp:lastPrinted>
  <dcterms:created xsi:type="dcterms:W3CDTF">2014-03-01T13:56:00Z</dcterms:created>
  <dcterms:modified xsi:type="dcterms:W3CDTF">2014-08-05T16:48:00Z</dcterms:modified>
</cp:coreProperties>
</file>